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516"/>
        <w:gridCol w:w="457"/>
        <w:gridCol w:w="1408"/>
        <w:gridCol w:w="161"/>
        <w:gridCol w:w="1328"/>
        <w:gridCol w:w="559"/>
        <w:gridCol w:w="120"/>
        <w:gridCol w:w="821"/>
        <w:gridCol w:w="1201"/>
      </w:tblGrid>
      <w:tr w:rsidR="00181A6B" w:rsidRPr="00181A6B" w14:paraId="3563F6CC" w14:textId="77777777" w:rsidTr="00181A6B">
        <w:trPr>
          <w:tblCellSpacing w:w="15" w:type="dxa"/>
        </w:trPr>
        <w:tc>
          <w:tcPr>
            <w:tcW w:w="900" w:type="pct"/>
            <w:vMerge w:val="restart"/>
            <w:shd w:val="clear" w:color="auto" w:fill="00009C"/>
            <w:vAlign w:val="center"/>
            <w:hideMark/>
          </w:tcPr>
          <w:p w14:paraId="03486D3D" w14:textId="77777777" w:rsidR="00181A6B" w:rsidRPr="00181A6B" w:rsidRDefault="00181A6B" w:rsidP="00181A6B">
            <w:pPr>
              <w:spacing w:before="45" w:after="45" w:line="240" w:lineRule="auto"/>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ROLE PROFILE</w:t>
            </w:r>
            <w:r w:rsidRPr="00181A6B">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0C9379DB" w14:textId="77777777" w:rsidR="00181A6B" w:rsidRPr="00181A6B" w:rsidRDefault="00181A6B" w:rsidP="00181A6B">
            <w:pPr>
              <w:spacing w:before="45" w:after="45" w:line="240" w:lineRule="auto"/>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Role</w:t>
            </w:r>
            <w:r w:rsidRPr="00181A6B">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10B67EFC" w14:textId="77777777" w:rsidR="00181A6B" w:rsidRPr="00181A6B" w:rsidRDefault="00181A6B" w:rsidP="00181A6B">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181A6B">
              <w:rPr>
                <w:rFonts w:ascii="Tahoma" w:eastAsia="Times New Roman" w:hAnsi="Tahoma" w:cs="Tahoma"/>
                <w:b/>
                <w:bCs/>
                <w:color w:val="FFFFFF"/>
                <w:kern w:val="36"/>
                <w:sz w:val="30"/>
                <w:szCs w:val="30"/>
                <w:lang w:eastAsia="en-GB"/>
              </w:rPr>
              <w:t>FORENSIC INTELLIGENCE &amp; TASKING SUPERVISOR</w:t>
            </w:r>
          </w:p>
        </w:tc>
        <w:tc>
          <w:tcPr>
            <w:tcW w:w="250" w:type="pct"/>
            <w:shd w:val="clear" w:color="auto" w:fill="00009C"/>
            <w:vAlign w:val="center"/>
            <w:hideMark/>
          </w:tcPr>
          <w:p w14:paraId="44324B66"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proofErr w:type="spellStart"/>
            <w:r w:rsidRPr="00181A6B">
              <w:rPr>
                <w:rFonts w:ascii="Tahoma" w:eastAsia="Times New Roman" w:hAnsi="Tahoma" w:cs="Tahoma"/>
                <w:b/>
                <w:bCs/>
                <w:color w:val="FFFFFF"/>
                <w:sz w:val="20"/>
                <w:szCs w:val="20"/>
                <w:lang w:eastAsia="en-GB"/>
              </w:rPr>
              <w:t>Dept</w:t>
            </w:r>
            <w:proofErr w:type="spellEnd"/>
          </w:p>
          <w:p w14:paraId="58836C0C"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44D4DE61"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SCIENTIFIC SERVICES DEPARTMENT</w:t>
            </w:r>
          </w:p>
        </w:tc>
      </w:tr>
      <w:tr w:rsidR="00181A6B" w:rsidRPr="00181A6B" w14:paraId="0F3C46F6" w14:textId="77777777" w:rsidTr="00181A6B">
        <w:trPr>
          <w:tblCellSpacing w:w="15" w:type="dxa"/>
        </w:trPr>
        <w:tc>
          <w:tcPr>
            <w:tcW w:w="0" w:type="auto"/>
            <w:vMerge/>
            <w:vAlign w:val="center"/>
            <w:hideMark/>
          </w:tcPr>
          <w:p w14:paraId="56FFB57E" w14:textId="77777777" w:rsidR="00181A6B" w:rsidRPr="00181A6B" w:rsidRDefault="00181A6B" w:rsidP="00181A6B">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2AE28442" w14:textId="77777777" w:rsidR="00181A6B" w:rsidRPr="00181A6B" w:rsidRDefault="00181A6B" w:rsidP="00181A6B">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4EF89784" w14:textId="77777777" w:rsidR="00181A6B" w:rsidRPr="00181A6B" w:rsidRDefault="00181A6B" w:rsidP="00181A6B">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31D97DFE"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7FC34758"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14:paraId="01950584"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4D0146E2"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45093334"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imes New Roman" w:eastAsia="Times New Roman" w:hAnsi="Times New Roman" w:cs="Times New Roman"/>
                <w:b/>
                <w:bCs/>
                <w:color w:val="00009C"/>
                <w:sz w:val="24"/>
                <w:szCs w:val="24"/>
                <w:lang w:eastAsia="en-GB"/>
              </w:rPr>
              <w:t>STAFF</w:t>
            </w:r>
          </w:p>
        </w:tc>
        <w:tc>
          <w:tcPr>
            <w:tcW w:w="0" w:type="auto"/>
            <w:vAlign w:val="center"/>
            <w:hideMark/>
          </w:tcPr>
          <w:p w14:paraId="0CFE34CD" w14:textId="77777777" w:rsidR="00181A6B" w:rsidRPr="00181A6B" w:rsidRDefault="00181A6B" w:rsidP="00181A6B">
            <w:pPr>
              <w:spacing w:after="0" w:line="240" w:lineRule="auto"/>
              <w:rPr>
                <w:rFonts w:ascii="Times New Roman" w:eastAsia="Times New Roman" w:hAnsi="Times New Roman" w:cs="Times New Roman"/>
                <w:sz w:val="20"/>
                <w:szCs w:val="20"/>
                <w:lang w:eastAsia="en-GB"/>
              </w:rPr>
            </w:pPr>
          </w:p>
        </w:tc>
      </w:tr>
      <w:tr w:rsidR="00181A6B" w:rsidRPr="00181A6B" w14:paraId="7E540B03" w14:textId="77777777" w:rsidTr="00181A6B">
        <w:trPr>
          <w:tblCellSpacing w:w="15" w:type="dxa"/>
        </w:trPr>
        <w:tc>
          <w:tcPr>
            <w:tcW w:w="900" w:type="pct"/>
            <w:shd w:val="clear" w:color="auto" w:fill="00009C"/>
            <w:hideMark/>
          </w:tcPr>
          <w:p w14:paraId="167AFE79"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Grade/Rank</w:t>
            </w:r>
          </w:p>
        </w:tc>
        <w:tc>
          <w:tcPr>
            <w:tcW w:w="0" w:type="auto"/>
            <w:gridSpan w:val="9"/>
            <w:hideMark/>
          </w:tcPr>
          <w:p w14:paraId="078116CA"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SO1</w:t>
            </w:r>
          </w:p>
        </w:tc>
      </w:tr>
      <w:tr w:rsidR="00181A6B" w:rsidRPr="00181A6B" w14:paraId="25341464" w14:textId="77777777" w:rsidTr="00181A6B">
        <w:trPr>
          <w:tblCellSpacing w:w="15" w:type="dxa"/>
        </w:trPr>
        <w:tc>
          <w:tcPr>
            <w:tcW w:w="900" w:type="pct"/>
            <w:shd w:val="clear" w:color="auto" w:fill="00009C"/>
            <w:hideMark/>
          </w:tcPr>
          <w:p w14:paraId="793764CD"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Responsible To</w:t>
            </w:r>
          </w:p>
        </w:tc>
        <w:tc>
          <w:tcPr>
            <w:tcW w:w="0" w:type="auto"/>
            <w:gridSpan w:val="9"/>
            <w:hideMark/>
          </w:tcPr>
          <w:p w14:paraId="5D231045"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Forensic Services Manager</w:t>
            </w:r>
          </w:p>
        </w:tc>
      </w:tr>
      <w:tr w:rsidR="00181A6B" w:rsidRPr="00181A6B" w14:paraId="299FF4DA" w14:textId="77777777" w:rsidTr="00181A6B">
        <w:trPr>
          <w:tblCellSpacing w:w="15" w:type="dxa"/>
        </w:trPr>
        <w:tc>
          <w:tcPr>
            <w:tcW w:w="900" w:type="pct"/>
            <w:shd w:val="clear" w:color="auto" w:fill="00009C"/>
            <w:hideMark/>
          </w:tcPr>
          <w:p w14:paraId="59FEF454"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Staff Line Managed</w:t>
            </w:r>
          </w:p>
        </w:tc>
        <w:tc>
          <w:tcPr>
            <w:tcW w:w="0" w:type="auto"/>
            <w:gridSpan w:val="9"/>
            <w:hideMark/>
          </w:tcPr>
          <w:p w14:paraId="24F0169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Forensic Tasking Officers, Forensic Intelligence Researchers &amp; Footwear Assistant</w:t>
            </w:r>
          </w:p>
        </w:tc>
      </w:tr>
    </w:tbl>
    <w:p w14:paraId="7881200A" w14:textId="77777777" w:rsidR="00181A6B" w:rsidRPr="00181A6B" w:rsidRDefault="00181A6B" w:rsidP="00181A6B">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181A6B" w:rsidRPr="00181A6B" w14:paraId="0AD8D1F9" w14:textId="77777777" w:rsidTr="00181A6B">
        <w:trPr>
          <w:tblCellSpacing w:w="15" w:type="dxa"/>
        </w:trPr>
        <w:tc>
          <w:tcPr>
            <w:tcW w:w="900" w:type="pct"/>
            <w:shd w:val="clear" w:color="auto" w:fill="00009C"/>
            <w:hideMark/>
          </w:tcPr>
          <w:p w14:paraId="0CB71F77"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Reviewed by (Manager)</w:t>
            </w:r>
          </w:p>
        </w:tc>
        <w:tc>
          <w:tcPr>
            <w:tcW w:w="2650" w:type="pct"/>
            <w:hideMark/>
          </w:tcPr>
          <w:p w14:paraId="683EC735"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Leigh BARTON</w:t>
            </w:r>
          </w:p>
        </w:tc>
        <w:tc>
          <w:tcPr>
            <w:tcW w:w="650" w:type="pct"/>
            <w:shd w:val="clear" w:color="auto" w:fill="00009C"/>
            <w:hideMark/>
          </w:tcPr>
          <w:p w14:paraId="4B6D382F"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Date</w:t>
            </w:r>
          </w:p>
        </w:tc>
        <w:tc>
          <w:tcPr>
            <w:tcW w:w="800" w:type="pct"/>
            <w:hideMark/>
          </w:tcPr>
          <w:p w14:paraId="38114D8C"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July 2020</w:t>
            </w:r>
          </w:p>
        </w:tc>
      </w:tr>
      <w:tr w:rsidR="00181A6B" w:rsidRPr="00181A6B" w14:paraId="17A3F3A8" w14:textId="77777777" w:rsidTr="00181A6B">
        <w:trPr>
          <w:tblCellSpacing w:w="15" w:type="dxa"/>
        </w:trPr>
        <w:tc>
          <w:tcPr>
            <w:tcW w:w="900" w:type="pct"/>
            <w:shd w:val="clear" w:color="auto" w:fill="00009C"/>
            <w:hideMark/>
          </w:tcPr>
          <w:p w14:paraId="3AFBF654"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Purpose of Job</w:t>
            </w:r>
          </w:p>
        </w:tc>
        <w:tc>
          <w:tcPr>
            <w:tcW w:w="0" w:type="auto"/>
            <w:gridSpan w:val="3"/>
            <w:hideMark/>
          </w:tcPr>
          <w:p w14:paraId="6F25C92F"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To supervise members of staff and the services relating to the CSI and CSM forensic and intelligence based deployments to incidents.  To supervise and manage the despatch of other SSD resources to incidents.  To supervise and co-ordinate Forensic Intelligence Researchers &amp; Footwear Assistant to support the provision of a coherent forensic intelligence service to Hampshire Constabulary to include DNA and footwear identifications and dissemination of analytical and intelligence packages to Investigators.</w:t>
            </w:r>
          </w:p>
        </w:tc>
      </w:tr>
      <w:tr w:rsidR="00181A6B" w:rsidRPr="00181A6B" w14:paraId="43F42AC3" w14:textId="77777777" w:rsidTr="00181A6B">
        <w:trPr>
          <w:tblCellSpacing w:w="15" w:type="dxa"/>
        </w:trPr>
        <w:tc>
          <w:tcPr>
            <w:tcW w:w="900" w:type="pct"/>
            <w:shd w:val="clear" w:color="auto" w:fill="00009C"/>
            <w:hideMark/>
          </w:tcPr>
          <w:p w14:paraId="07C736F2"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Key Accountabilities</w:t>
            </w:r>
          </w:p>
        </w:tc>
        <w:tc>
          <w:tcPr>
            <w:tcW w:w="0" w:type="auto"/>
            <w:gridSpan w:val="3"/>
            <w:hideMark/>
          </w:tcPr>
          <w:p w14:paraId="00939D43"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1. To effectively supervise and manage the staff and services provided by the Forensic Intelligence &amp; Tasking unit in all aspects to include 6 weekly 1-1 meetings, CPD, attendance management, personal development, training and performance.</w:t>
            </w:r>
          </w:p>
          <w:p w14:paraId="3A04C16C"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2. To manage the dissemination of forensic identifications and intelligence packages across the force.</w:t>
            </w:r>
          </w:p>
          <w:p w14:paraId="637D1AE9"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3. To manage the deployment of SSD staff to incidents.</w:t>
            </w:r>
          </w:p>
          <w:p w14:paraId="517E374F"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4. To liaise with the Scientific Service Crime Scene Coordinators, Crime Scene Managers and wider force and partner agencies to ensure compliance with SSD and HCC policies and procedures and associated SSD Quality Framework.</w:t>
            </w:r>
          </w:p>
          <w:p w14:paraId="721CA34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5. To provide supervisory cover for the other Forensic Services Unit Supervisors in their absence where required.</w:t>
            </w:r>
          </w:p>
          <w:p w14:paraId="4FB16D08"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6. To represent the unit as required at meetings both internally and externally with relevant agencies.</w:t>
            </w:r>
          </w:p>
          <w:p w14:paraId="64B09E40"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7. To provide management statistics and reports to the Forensic Services Manager and other stakeholders where required.</w:t>
            </w:r>
          </w:p>
          <w:p w14:paraId="66B3EEFD"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8. To review and maintain policies and Standard Operating Procedures and any relevant documentation in respect of all activities under Forensic Intelligence and Forensic Tasking Unit.</w:t>
            </w:r>
          </w:p>
          <w:p w14:paraId="1FE455C6"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9. Ensure compliance within ISO quality standards where required in relation to internal and external forensic service providers and services.</w:t>
            </w:r>
          </w:p>
          <w:p w14:paraId="15BB5C0F"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10. Keep appraised of developments in forensics and forensic intelligence as relevant to the role.</w:t>
            </w:r>
          </w:p>
          <w:p w14:paraId="4FC757B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11. To give a regular and effective service.</w:t>
            </w:r>
          </w:p>
          <w:p w14:paraId="2D7D8830"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 </w:t>
            </w:r>
          </w:p>
          <w:p w14:paraId="43DE5874"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 xml:space="preserve">Note: This role profile is designed to assist </w:t>
            </w:r>
            <w:proofErr w:type="spellStart"/>
            <w:r w:rsidRPr="00181A6B">
              <w:rPr>
                <w:rFonts w:ascii="Verdana" w:eastAsia="Times New Roman" w:hAnsi="Verdana" w:cs="Times New Roman"/>
                <w:sz w:val="18"/>
                <w:szCs w:val="18"/>
                <w:lang w:eastAsia="en-GB"/>
              </w:rPr>
              <w:t>postholders</w:t>
            </w:r>
            <w:proofErr w:type="spellEnd"/>
            <w:r w:rsidRPr="00181A6B">
              <w:rPr>
                <w:rFonts w:ascii="Verdana" w:eastAsia="Times New Roman" w:hAnsi="Verdana" w:cs="Times New Roman"/>
                <w:sz w:val="18"/>
                <w:szCs w:val="18"/>
                <w:lang w:eastAsia="en-GB"/>
              </w:rPr>
              <w:t xml:space="preserve"> with understanding what is expected of them in their role.  Hampshire Constabulary may ask them to undertake other duties, as required, which are not necessarily specified on the role profile but which are commensurate with the grade of the post. The role profile itself may </w:t>
            </w:r>
            <w:r w:rsidRPr="00181A6B">
              <w:rPr>
                <w:rFonts w:ascii="Verdana" w:eastAsia="Times New Roman" w:hAnsi="Verdana" w:cs="Times New Roman"/>
                <w:sz w:val="18"/>
                <w:szCs w:val="18"/>
                <w:lang w:eastAsia="en-GB"/>
              </w:rPr>
              <w:lastRenderedPageBreak/>
              <w:t>be amended from time to time within the scope and general level of responsibility attached to the post.</w:t>
            </w:r>
          </w:p>
        </w:tc>
      </w:tr>
      <w:tr w:rsidR="00181A6B" w:rsidRPr="00181A6B" w14:paraId="791BD425" w14:textId="77777777" w:rsidTr="00181A6B">
        <w:trPr>
          <w:tblCellSpacing w:w="15" w:type="dxa"/>
        </w:trPr>
        <w:tc>
          <w:tcPr>
            <w:tcW w:w="900" w:type="pct"/>
            <w:shd w:val="clear" w:color="auto" w:fill="00009C"/>
            <w:hideMark/>
          </w:tcPr>
          <w:p w14:paraId="091965C4"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2E61CB66"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78C4CE8F"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 </w:t>
            </w:r>
          </w:p>
          <w:p w14:paraId="3135413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The role holder is required to visit various locations within Hampshire and the Isle of Wight during working hours, and therefore needs to have the ability to travel as necessary.</w:t>
            </w:r>
          </w:p>
          <w:p w14:paraId="631442E2"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 </w:t>
            </w:r>
          </w:p>
          <w:p w14:paraId="1B56B8C3"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May be asked to carry out fire warden duties to meet required standards if required.</w:t>
            </w:r>
          </w:p>
          <w:p w14:paraId="68FAD074"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14:paraId="3BA67FC2" w14:textId="77777777" w:rsidR="00181A6B" w:rsidRPr="00181A6B" w:rsidRDefault="00181A6B" w:rsidP="00181A6B">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181A6B" w:rsidRPr="00181A6B" w14:paraId="1BE1D933" w14:textId="77777777" w:rsidTr="00181A6B">
        <w:trPr>
          <w:tblCellSpacing w:w="12" w:type="dxa"/>
        </w:trPr>
        <w:tc>
          <w:tcPr>
            <w:tcW w:w="900" w:type="pct"/>
            <w:shd w:val="clear" w:color="auto" w:fill="00009C"/>
            <w:hideMark/>
          </w:tcPr>
          <w:p w14:paraId="7D801A1A" w14:textId="77777777" w:rsidR="00181A6B" w:rsidRPr="00181A6B" w:rsidRDefault="00181A6B" w:rsidP="00181A6B">
            <w:pPr>
              <w:spacing w:before="45" w:after="45" w:line="240" w:lineRule="auto"/>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ROLE PROFILE Part2</w:t>
            </w:r>
          </w:p>
          <w:p w14:paraId="3676557A"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74B9F0E0"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hyperlink r:id="rId10" w:history="1">
              <w:r w:rsidRPr="00181A6B">
                <w:rPr>
                  <w:rFonts w:ascii="Verdana" w:eastAsia="Times New Roman" w:hAnsi="Verdana" w:cs="Times New Roman"/>
                  <w:color w:val="0000FF"/>
                  <w:sz w:val="18"/>
                  <w:szCs w:val="18"/>
                  <w:u w:val="single"/>
                  <w:lang w:eastAsia="en-GB"/>
                </w:rPr>
                <w:t>We are Emotionally Aware</w:t>
              </w:r>
            </w:hyperlink>
            <w:r w:rsidRPr="00181A6B">
              <w:rPr>
                <w:rFonts w:ascii="Verdana" w:eastAsia="Times New Roman" w:hAnsi="Verdana" w:cs="Times New Roman"/>
                <w:sz w:val="18"/>
                <w:szCs w:val="18"/>
                <w:lang w:eastAsia="en-GB"/>
              </w:rPr>
              <w:t> Level 2</w:t>
            </w:r>
          </w:p>
          <w:p w14:paraId="1C5AAD20"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hyperlink r:id="rId11" w:history="1">
              <w:r w:rsidRPr="00181A6B">
                <w:rPr>
                  <w:rFonts w:ascii="Verdana" w:eastAsia="Times New Roman" w:hAnsi="Verdana" w:cs="Times New Roman"/>
                  <w:color w:val="0000FF"/>
                  <w:sz w:val="18"/>
                  <w:szCs w:val="18"/>
                  <w:u w:val="single"/>
                  <w:lang w:eastAsia="en-GB"/>
                </w:rPr>
                <w:t>We Take Ownership</w:t>
              </w:r>
            </w:hyperlink>
            <w:r w:rsidRPr="00181A6B">
              <w:rPr>
                <w:rFonts w:ascii="Verdana" w:eastAsia="Times New Roman" w:hAnsi="Verdana" w:cs="Times New Roman"/>
                <w:sz w:val="18"/>
                <w:szCs w:val="18"/>
                <w:lang w:eastAsia="en-GB"/>
              </w:rPr>
              <w:t> Level 2</w:t>
            </w:r>
          </w:p>
          <w:p w14:paraId="5DB05FE4"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hyperlink r:id="rId12" w:history="1">
              <w:r w:rsidRPr="00181A6B">
                <w:rPr>
                  <w:rFonts w:ascii="Verdana" w:eastAsia="Times New Roman" w:hAnsi="Verdana" w:cs="Times New Roman"/>
                  <w:color w:val="0000FF"/>
                  <w:sz w:val="18"/>
                  <w:szCs w:val="18"/>
                  <w:u w:val="single"/>
                  <w:lang w:eastAsia="en-GB"/>
                </w:rPr>
                <w:t>We Deliver, Support and Inspire</w:t>
              </w:r>
            </w:hyperlink>
            <w:r w:rsidRPr="00181A6B">
              <w:rPr>
                <w:rFonts w:ascii="Verdana" w:eastAsia="Times New Roman" w:hAnsi="Verdana" w:cs="Times New Roman"/>
                <w:sz w:val="18"/>
                <w:szCs w:val="18"/>
                <w:lang w:eastAsia="en-GB"/>
              </w:rPr>
              <w:t> Level 2</w:t>
            </w:r>
          </w:p>
          <w:p w14:paraId="525BA1A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hyperlink r:id="rId13" w:history="1">
              <w:r w:rsidRPr="00181A6B">
                <w:rPr>
                  <w:rFonts w:ascii="Verdana" w:eastAsia="Times New Roman" w:hAnsi="Verdana" w:cs="Times New Roman"/>
                  <w:color w:val="0000FF"/>
                  <w:sz w:val="18"/>
                  <w:szCs w:val="18"/>
                  <w:u w:val="single"/>
                  <w:lang w:eastAsia="en-GB"/>
                </w:rPr>
                <w:t>We Analyse Critically</w:t>
              </w:r>
            </w:hyperlink>
            <w:r w:rsidRPr="00181A6B">
              <w:rPr>
                <w:rFonts w:ascii="Verdana" w:eastAsia="Times New Roman" w:hAnsi="Verdana" w:cs="Times New Roman"/>
                <w:sz w:val="18"/>
                <w:szCs w:val="18"/>
                <w:lang w:eastAsia="en-GB"/>
              </w:rPr>
              <w:t> Level 2</w:t>
            </w:r>
          </w:p>
          <w:p w14:paraId="2055EFEB"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hyperlink r:id="rId14" w:history="1">
              <w:r w:rsidRPr="00181A6B">
                <w:rPr>
                  <w:rFonts w:ascii="Verdana" w:eastAsia="Times New Roman" w:hAnsi="Verdana" w:cs="Times New Roman"/>
                  <w:color w:val="0000FF"/>
                  <w:sz w:val="18"/>
                  <w:szCs w:val="18"/>
                  <w:u w:val="single"/>
                  <w:lang w:eastAsia="en-GB"/>
                </w:rPr>
                <w:t>Transparency</w:t>
              </w:r>
            </w:hyperlink>
          </w:p>
        </w:tc>
      </w:tr>
      <w:tr w:rsidR="00181A6B" w:rsidRPr="00181A6B" w14:paraId="29F5AD9E" w14:textId="77777777" w:rsidTr="00181A6B">
        <w:trPr>
          <w:tblCellSpacing w:w="12" w:type="dxa"/>
        </w:trPr>
        <w:tc>
          <w:tcPr>
            <w:tcW w:w="900" w:type="pct"/>
            <w:shd w:val="clear" w:color="auto" w:fill="00009C"/>
            <w:vAlign w:val="center"/>
            <w:hideMark/>
          </w:tcPr>
          <w:p w14:paraId="4256304D"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Education/ Qualifications</w:t>
            </w:r>
          </w:p>
        </w:tc>
        <w:tc>
          <w:tcPr>
            <w:tcW w:w="0" w:type="auto"/>
            <w:gridSpan w:val="3"/>
            <w:vAlign w:val="center"/>
            <w:hideMark/>
          </w:tcPr>
          <w:p w14:paraId="7F87CB57"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Tahoma" w:eastAsia="Times New Roman" w:hAnsi="Tahoma" w:cs="Tahoma"/>
                <w:b/>
                <w:bCs/>
                <w:sz w:val="20"/>
                <w:szCs w:val="20"/>
                <w:lang w:eastAsia="en-GB"/>
              </w:rPr>
              <w:t>Essential: </w:t>
            </w:r>
            <w:r w:rsidRPr="00181A6B">
              <w:rPr>
                <w:rFonts w:ascii="Tahoma" w:eastAsia="Times New Roman" w:hAnsi="Tahoma" w:cs="Tahoma"/>
                <w:sz w:val="20"/>
                <w:szCs w:val="20"/>
                <w:lang w:eastAsia="en-GB"/>
              </w:rPr>
              <w:t>Educated to </w:t>
            </w:r>
            <w:hyperlink r:id="rId15" w:history="1">
              <w:r w:rsidRPr="00181A6B">
                <w:rPr>
                  <w:rFonts w:ascii="Tahoma" w:eastAsia="Times New Roman" w:hAnsi="Tahoma" w:cs="Tahoma"/>
                  <w:color w:val="0000FF"/>
                  <w:sz w:val="20"/>
                  <w:szCs w:val="20"/>
                  <w:u w:val="single"/>
                  <w:lang w:eastAsia="en-GB"/>
                </w:rPr>
                <w:t>QCF Level </w:t>
              </w:r>
            </w:hyperlink>
            <w:r w:rsidRPr="00181A6B">
              <w:rPr>
                <w:rFonts w:ascii="Verdana" w:eastAsia="Times New Roman" w:hAnsi="Verdana" w:cs="Times New Roman"/>
                <w:sz w:val="18"/>
                <w:szCs w:val="18"/>
                <w:lang w:eastAsia="en-GB"/>
              </w:rPr>
              <w:t xml:space="preserve">3 OR work experience deemed to have brought the </w:t>
            </w:r>
            <w:proofErr w:type="spellStart"/>
            <w:r w:rsidRPr="00181A6B">
              <w:rPr>
                <w:rFonts w:ascii="Verdana" w:eastAsia="Times New Roman" w:hAnsi="Verdana" w:cs="Times New Roman"/>
                <w:sz w:val="18"/>
                <w:szCs w:val="18"/>
                <w:lang w:eastAsia="en-GB"/>
              </w:rPr>
              <w:t>postholder</w:t>
            </w:r>
            <w:proofErr w:type="spellEnd"/>
            <w:r w:rsidRPr="00181A6B">
              <w:rPr>
                <w:rFonts w:ascii="Verdana" w:eastAsia="Times New Roman" w:hAnsi="Verdana" w:cs="Times New Roman"/>
                <w:sz w:val="18"/>
                <w:szCs w:val="18"/>
                <w:lang w:eastAsia="en-GB"/>
              </w:rPr>
              <w:t xml:space="preserve"> to a comparable level.</w:t>
            </w:r>
          </w:p>
          <w:p w14:paraId="1790D2DA"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Tahoma" w:eastAsia="Times New Roman" w:hAnsi="Tahoma" w:cs="Tahoma"/>
                <w:b/>
                <w:bCs/>
                <w:sz w:val="20"/>
                <w:szCs w:val="20"/>
                <w:lang w:eastAsia="en-GB"/>
              </w:rPr>
              <w:t>Desirable: </w:t>
            </w:r>
            <w:r w:rsidRPr="00181A6B">
              <w:rPr>
                <w:rFonts w:ascii="Verdana" w:eastAsia="Times New Roman" w:hAnsi="Verdana" w:cs="Times New Roman"/>
                <w:sz w:val="18"/>
                <w:szCs w:val="18"/>
                <w:lang w:eastAsia="en-GB"/>
              </w:rPr>
              <w:t>Police systems: RMS, PND, CMP, PNC</w:t>
            </w:r>
          </w:p>
        </w:tc>
      </w:tr>
      <w:tr w:rsidR="00181A6B" w:rsidRPr="00181A6B" w14:paraId="2471DD3E" w14:textId="77777777" w:rsidTr="00181A6B">
        <w:trPr>
          <w:tblCellSpacing w:w="12" w:type="dxa"/>
        </w:trPr>
        <w:tc>
          <w:tcPr>
            <w:tcW w:w="900" w:type="pct"/>
            <w:shd w:val="clear" w:color="auto" w:fill="00009C"/>
            <w:vAlign w:val="center"/>
            <w:hideMark/>
          </w:tcPr>
          <w:p w14:paraId="5112579F"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Experience and Skills</w:t>
            </w:r>
          </w:p>
        </w:tc>
        <w:tc>
          <w:tcPr>
            <w:tcW w:w="0" w:type="auto"/>
            <w:gridSpan w:val="3"/>
            <w:vAlign w:val="center"/>
            <w:hideMark/>
          </w:tcPr>
          <w:p w14:paraId="47B844B4"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b/>
                <w:bCs/>
                <w:sz w:val="18"/>
                <w:szCs w:val="18"/>
                <w:lang w:eastAsia="en-GB"/>
              </w:rPr>
              <w:t>Essential:</w:t>
            </w:r>
            <w:r w:rsidRPr="00181A6B">
              <w:rPr>
                <w:rFonts w:ascii="Verdana" w:eastAsia="Times New Roman" w:hAnsi="Verdana" w:cs="Times New Roman"/>
                <w:sz w:val="18"/>
                <w:szCs w:val="18"/>
                <w:lang w:eastAsia="en-GB"/>
              </w:rPr>
              <w:t> Several years’ experience in a busy work environment which includes two years police service, involving:</w:t>
            </w:r>
          </w:p>
          <w:p w14:paraId="03309459"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Experience of supervision of staff, training, staff appraisals, work allocation</w:t>
            </w:r>
          </w:p>
          <w:p w14:paraId="79B7BD78"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Office administration.</w:t>
            </w:r>
          </w:p>
          <w:p w14:paraId="18ECAC12"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Frequent people contact, particularly on the telephone, including handling difficult callers and sensitive matters.</w:t>
            </w:r>
          </w:p>
          <w:p w14:paraId="4A91E250"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Experience of working in a pressurised and reactive environment.</w:t>
            </w:r>
          </w:p>
          <w:p w14:paraId="59A4049B"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Use and familiarity with computers including spreadsheets.</w:t>
            </w:r>
          </w:p>
          <w:p w14:paraId="04519D95" w14:textId="77777777" w:rsidR="00181A6B" w:rsidRPr="00181A6B" w:rsidRDefault="00181A6B" w:rsidP="00181A6B">
            <w:pPr>
              <w:numPr>
                <w:ilvl w:val="0"/>
                <w:numId w:val="1"/>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Working in an intelligence environment</w:t>
            </w:r>
          </w:p>
          <w:p w14:paraId="4A17067D"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b/>
                <w:bCs/>
                <w:sz w:val="18"/>
                <w:szCs w:val="18"/>
                <w:lang w:eastAsia="en-GB"/>
              </w:rPr>
              <w:t>Desirable:</w:t>
            </w:r>
          </w:p>
          <w:p w14:paraId="7060CD70" w14:textId="77777777" w:rsidR="00181A6B" w:rsidRPr="00181A6B" w:rsidRDefault="00181A6B" w:rsidP="00181A6B">
            <w:pPr>
              <w:numPr>
                <w:ilvl w:val="0"/>
                <w:numId w:val="2"/>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Good geographic knowledge of Hampshire &amp; Isle of Wight.</w:t>
            </w:r>
          </w:p>
          <w:p w14:paraId="4CB62E55" w14:textId="77777777" w:rsidR="00181A6B" w:rsidRPr="00181A6B" w:rsidRDefault="00181A6B" w:rsidP="00181A6B">
            <w:pPr>
              <w:numPr>
                <w:ilvl w:val="0"/>
                <w:numId w:val="2"/>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Knowledge of the Hampshire Constabulary organisation and structure, including its computer systems.</w:t>
            </w:r>
          </w:p>
          <w:p w14:paraId="041C5B68" w14:textId="77777777" w:rsidR="00181A6B" w:rsidRPr="00181A6B" w:rsidRDefault="00181A6B" w:rsidP="00181A6B">
            <w:pPr>
              <w:numPr>
                <w:ilvl w:val="0"/>
                <w:numId w:val="2"/>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Experience in working in a telephone call handling environment.</w:t>
            </w:r>
          </w:p>
          <w:p w14:paraId="4EEB672B" w14:textId="77777777" w:rsidR="00181A6B" w:rsidRPr="00181A6B" w:rsidRDefault="00181A6B" w:rsidP="00181A6B">
            <w:pPr>
              <w:numPr>
                <w:ilvl w:val="0"/>
                <w:numId w:val="2"/>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Knowledge of Control Room operating procedures.</w:t>
            </w:r>
          </w:p>
          <w:p w14:paraId="37E1B3EA" w14:textId="77777777" w:rsidR="00181A6B" w:rsidRPr="00181A6B" w:rsidRDefault="00181A6B" w:rsidP="00181A6B">
            <w:pPr>
              <w:numPr>
                <w:ilvl w:val="0"/>
                <w:numId w:val="2"/>
              </w:num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Knowledge of forensic scene preservation.</w:t>
            </w:r>
          </w:p>
          <w:p w14:paraId="68BFE2EF"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p>
        </w:tc>
      </w:tr>
      <w:tr w:rsidR="00181A6B" w:rsidRPr="00181A6B" w14:paraId="3FAD97B3" w14:textId="77777777" w:rsidTr="00181A6B">
        <w:trPr>
          <w:tblCellSpacing w:w="12" w:type="dxa"/>
        </w:trPr>
        <w:tc>
          <w:tcPr>
            <w:tcW w:w="900" w:type="pct"/>
            <w:shd w:val="clear" w:color="auto" w:fill="00009C"/>
            <w:vAlign w:val="center"/>
            <w:hideMark/>
          </w:tcPr>
          <w:p w14:paraId="3F415503" w14:textId="77777777" w:rsidR="00181A6B" w:rsidRPr="00181A6B" w:rsidRDefault="00181A6B" w:rsidP="00181A6B">
            <w:pPr>
              <w:spacing w:after="0" w:line="240" w:lineRule="auto"/>
              <w:jc w:val="center"/>
              <w:rPr>
                <w:rFonts w:ascii="Times New Roman" w:eastAsia="Times New Roman" w:hAnsi="Times New Roman" w:cs="Times New Roman"/>
                <w:b/>
                <w:bCs/>
                <w:sz w:val="24"/>
                <w:szCs w:val="24"/>
                <w:lang w:eastAsia="en-GB"/>
              </w:rPr>
            </w:pPr>
            <w:r w:rsidRPr="00181A6B">
              <w:rPr>
                <w:rFonts w:ascii="Tahoma" w:eastAsia="Times New Roman" w:hAnsi="Tahoma" w:cs="Tahoma"/>
                <w:b/>
                <w:bCs/>
                <w:color w:val="FFFFFF"/>
                <w:sz w:val="20"/>
                <w:szCs w:val="20"/>
                <w:lang w:eastAsia="en-GB"/>
              </w:rPr>
              <w:t>Approved by HR</w:t>
            </w:r>
          </w:p>
        </w:tc>
        <w:tc>
          <w:tcPr>
            <w:tcW w:w="2400" w:type="pct"/>
            <w:vAlign w:val="center"/>
            <w:hideMark/>
          </w:tcPr>
          <w:p w14:paraId="4867247D"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 xml:space="preserve">Julian </w:t>
            </w:r>
            <w:proofErr w:type="spellStart"/>
            <w:r w:rsidRPr="00181A6B">
              <w:rPr>
                <w:rFonts w:ascii="Verdana" w:eastAsia="Times New Roman" w:hAnsi="Verdana" w:cs="Times New Roman"/>
                <w:sz w:val="18"/>
                <w:szCs w:val="18"/>
                <w:lang w:eastAsia="en-GB"/>
              </w:rPr>
              <w:t>Kloppenborg</w:t>
            </w:r>
            <w:proofErr w:type="spellEnd"/>
            <w:r w:rsidRPr="00181A6B">
              <w:rPr>
                <w:rFonts w:ascii="Verdana" w:eastAsia="Times New Roman" w:hAnsi="Verdana" w:cs="Times New Roman"/>
                <w:sz w:val="18"/>
                <w:szCs w:val="18"/>
                <w:lang w:eastAsia="en-GB"/>
              </w:rPr>
              <w:t>, Senior HR Advisor</w:t>
            </w:r>
          </w:p>
        </w:tc>
        <w:tc>
          <w:tcPr>
            <w:tcW w:w="650" w:type="pct"/>
            <w:shd w:val="clear" w:color="auto" w:fill="00009C"/>
            <w:vAlign w:val="center"/>
            <w:hideMark/>
          </w:tcPr>
          <w:p w14:paraId="37EFA56E" w14:textId="77777777" w:rsidR="00181A6B" w:rsidRPr="00181A6B" w:rsidRDefault="00181A6B" w:rsidP="00181A6B">
            <w:pPr>
              <w:spacing w:before="45" w:after="45" w:line="240" w:lineRule="auto"/>
              <w:jc w:val="center"/>
              <w:rPr>
                <w:rFonts w:ascii="Verdana" w:eastAsia="Times New Roman" w:hAnsi="Verdana" w:cs="Times New Roman"/>
                <w:b/>
                <w:bCs/>
                <w:sz w:val="18"/>
                <w:szCs w:val="18"/>
                <w:lang w:eastAsia="en-GB"/>
              </w:rPr>
            </w:pPr>
            <w:r w:rsidRPr="00181A6B">
              <w:rPr>
                <w:rFonts w:ascii="Tahoma" w:eastAsia="Times New Roman" w:hAnsi="Tahoma" w:cs="Tahoma"/>
                <w:b/>
                <w:bCs/>
                <w:color w:val="FFFFFF"/>
                <w:sz w:val="20"/>
                <w:szCs w:val="20"/>
                <w:lang w:eastAsia="en-GB"/>
              </w:rPr>
              <w:t>Date</w:t>
            </w:r>
          </w:p>
        </w:tc>
        <w:tc>
          <w:tcPr>
            <w:tcW w:w="1050" w:type="pct"/>
            <w:vAlign w:val="center"/>
            <w:hideMark/>
          </w:tcPr>
          <w:p w14:paraId="7FAA3484" w14:textId="77777777" w:rsidR="00181A6B" w:rsidRPr="00181A6B" w:rsidRDefault="00181A6B" w:rsidP="00181A6B">
            <w:pPr>
              <w:spacing w:before="45" w:after="45" w:line="240" w:lineRule="auto"/>
              <w:rPr>
                <w:rFonts w:ascii="Verdana" w:eastAsia="Times New Roman" w:hAnsi="Verdana" w:cs="Times New Roman"/>
                <w:sz w:val="18"/>
                <w:szCs w:val="18"/>
                <w:lang w:eastAsia="en-GB"/>
              </w:rPr>
            </w:pPr>
            <w:r w:rsidRPr="00181A6B">
              <w:rPr>
                <w:rFonts w:ascii="Verdana" w:eastAsia="Times New Roman" w:hAnsi="Verdana" w:cs="Times New Roman"/>
                <w:sz w:val="18"/>
                <w:szCs w:val="18"/>
                <w:lang w:eastAsia="en-GB"/>
              </w:rPr>
              <w:t>09/09/2020</w:t>
            </w:r>
          </w:p>
        </w:tc>
      </w:tr>
    </w:tbl>
    <w:p w14:paraId="01A18FAA" w14:textId="77777777" w:rsidR="007D2A0A" w:rsidRDefault="007D2A0A">
      <w:bookmarkStart w:id="0" w:name="_GoBack"/>
      <w:bookmarkEnd w:id="0"/>
    </w:p>
    <w:sectPr w:rsidR="007D2A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6990E" w14:textId="77777777" w:rsidR="00181A6B" w:rsidRDefault="00181A6B" w:rsidP="00181A6B">
      <w:pPr>
        <w:spacing w:after="0" w:line="240" w:lineRule="auto"/>
      </w:pPr>
      <w:r>
        <w:separator/>
      </w:r>
    </w:p>
  </w:endnote>
  <w:endnote w:type="continuationSeparator" w:id="0">
    <w:p w14:paraId="5DB3522C" w14:textId="77777777" w:rsidR="00181A6B" w:rsidRDefault="00181A6B" w:rsidP="0018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43FAD" w14:textId="77777777" w:rsidR="00181A6B" w:rsidRDefault="00181A6B" w:rsidP="00181A6B">
      <w:pPr>
        <w:spacing w:after="0" w:line="240" w:lineRule="auto"/>
      </w:pPr>
      <w:r>
        <w:separator/>
      </w:r>
    </w:p>
  </w:footnote>
  <w:footnote w:type="continuationSeparator" w:id="0">
    <w:p w14:paraId="5197B9E6" w14:textId="77777777" w:rsidR="00181A6B" w:rsidRDefault="00181A6B" w:rsidP="00181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F4996"/>
    <w:multiLevelType w:val="multilevel"/>
    <w:tmpl w:val="A868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AC7B93"/>
    <w:multiLevelType w:val="multilevel"/>
    <w:tmpl w:val="FBC8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6B"/>
    <w:rsid w:val="00181A6B"/>
    <w:rsid w:val="002C0BD3"/>
    <w:rsid w:val="004F5845"/>
    <w:rsid w:val="00781463"/>
    <w:rsid w:val="007D2A0A"/>
    <w:rsid w:val="00D87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C013B"/>
  <w15:chartTrackingRefBased/>
  <w15:docId w15:val="{C1466429-57F5-416C-AFD8-D4D986B5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1A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A6B"/>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181A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81A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81A6B"/>
    <w:rPr>
      <w:color w:val="0000FF"/>
      <w:u w:val="single"/>
    </w:rPr>
  </w:style>
  <w:style w:type="character" w:styleId="Strong">
    <w:name w:val="Strong"/>
    <w:basedOn w:val="DefaultParagraphFont"/>
    <w:uiPriority w:val="22"/>
    <w:qFormat/>
    <w:rsid w:val="00181A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6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fdev.college.police.uk/competency-values/we-analyse-criticall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fdev.college.police.uk/competency-values/deliver-support-inspir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fdev.college.police.uk/competency-values/we-take-ownership/" TargetMode="External"/><Relationship Id="rId5" Type="http://schemas.openxmlformats.org/officeDocument/2006/relationships/styles" Target="styles.xml"/><Relationship Id="rId15" Type="http://schemas.openxmlformats.org/officeDocument/2006/relationships/hyperlink" Target="http://www.hampshire.police.uk/internet/asset/4bac2286-4027-40b2-9e07-8efa9d67d2cP/QCF_chart.pdf" TargetMode="External"/><Relationship Id="rId10" Type="http://schemas.openxmlformats.org/officeDocument/2006/relationships/hyperlink" Target="https://profdev.college.police.uk/competency-values/we-are-emotionally-awa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fdev.college.police.uk/competency-values/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73CAD8FF2AC4EBCB01BA172FC2B50" ma:contentTypeVersion="11" ma:contentTypeDescription="Create a new document." ma:contentTypeScope="" ma:versionID="eafb5403f27d1de57a1d216bcb15f655">
  <xsd:schema xmlns:xsd="http://www.w3.org/2001/XMLSchema" xmlns:xs="http://www.w3.org/2001/XMLSchema" xmlns:p="http://schemas.microsoft.com/office/2006/metadata/properties" xmlns:ns3="6d744aa9-3141-4161-8ec0-9a0f9302553d" xmlns:ns4="7a11e42e-e3a4-45a7-a3d1-8421e728b5a7" targetNamespace="http://schemas.microsoft.com/office/2006/metadata/properties" ma:root="true" ma:fieldsID="0d7b041c3a1d9dd37ca473e406291fe6" ns3:_="" ns4:_="">
    <xsd:import namespace="6d744aa9-3141-4161-8ec0-9a0f9302553d"/>
    <xsd:import namespace="7a11e42e-e3a4-45a7-a3d1-8421e728b5a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44aa9-3141-4161-8ec0-9a0f93025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1e42e-e3a4-45a7-a3d1-8421e728b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744aa9-3141-4161-8ec0-9a0f9302553d" xsi:nil="true"/>
  </documentManagement>
</p:properties>
</file>

<file path=customXml/itemProps1.xml><?xml version="1.0" encoding="utf-8"?>
<ds:datastoreItem xmlns:ds="http://schemas.openxmlformats.org/officeDocument/2006/customXml" ds:itemID="{16090D17-F0C0-476B-8BF8-8F3E781FE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44aa9-3141-4161-8ec0-9a0f9302553d"/>
    <ds:schemaRef ds:uri="7a11e42e-e3a4-45a7-a3d1-8421e728b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B35DF1-042F-43C6-8E4C-36CB3CE9AE03}">
  <ds:schemaRefs>
    <ds:schemaRef ds:uri="http://schemas.microsoft.com/sharepoint/v3/contenttype/forms"/>
  </ds:schemaRefs>
</ds:datastoreItem>
</file>

<file path=customXml/itemProps3.xml><?xml version="1.0" encoding="utf-8"?>
<ds:datastoreItem xmlns:ds="http://schemas.openxmlformats.org/officeDocument/2006/customXml" ds:itemID="{38EB6176-50B2-4455-A34A-C86BA56D0D36}">
  <ds:schemaRefs>
    <ds:schemaRef ds:uri="http://purl.org/dc/terms/"/>
    <ds:schemaRef ds:uri="7a11e42e-e3a4-45a7-a3d1-8421e728b5a7"/>
    <ds:schemaRef ds:uri="6d744aa9-3141-4161-8ec0-9a0f9302553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Nejati, Rosie (19365)</dc:creator>
  <cp:keywords/>
  <dc:description/>
  <cp:lastModifiedBy>Nejati, Rosie (19365)</cp:lastModifiedBy>
  <cp:revision>1</cp:revision>
  <dcterms:created xsi:type="dcterms:W3CDTF">2023-11-03T14:53:00Z</dcterms:created>
  <dcterms:modified xsi:type="dcterms:W3CDTF">2023-11-03T14:53:00Z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0x010100EE773CAD8FF2AC4EBCB01BA172FC2B50</vt:lpwstr>
  </property>
</Properties>
</file>